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3401E" w14:textId="77777777" w:rsidR="003632E1" w:rsidRDefault="003632E1" w:rsidP="00D65B67">
      <w:pPr>
        <w:tabs>
          <w:tab w:val="center" w:pos="4680"/>
        </w:tabs>
        <w:bidi/>
        <w:jc w:val="center"/>
        <w:rPr>
          <w:rFonts w:cs="B Nazanin"/>
          <w:bCs/>
          <w:smallCaps/>
          <w:spacing w:val="-2"/>
          <w:szCs w:val="24"/>
          <w:rtl/>
        </w:rPr>
      </w:pPr>
    </w:p>
    <w:p w14:paraId="26FF97D7" w14:textId="77777777" w:rsidR="00D65B67" w:rsidRPr="003632E1" w:rsidRDefault="00D65B67" w:rsidP="003632E1">
      <w:pPr>
        <w:tabs>
          <w:tab w:val="center" w:pos="4680"/>
        </w:tabs>
        <w:bidi/>
        <w:jc w:val="center"/>
        <w:rPr>
          <w:rFonts w:cs="B Nazanin"/>
          <w:bCs/>
          <w:smallCaps/>
          <w:spacing w:val="-2"/>
          <w:szCs w:val="24"/>
          <w:rtl/>
        </w:rPr>
      </w:pPr>
      <w:r w:rsidRPr="003632E1">
        <w:rPr>
          <w:rFonts w:cs="B Nazanin" w:hint="cs"/>
          <w:bCs/>
          <w:smallCaps/>
          <w:spacing w:val="-2"/>
          <w:szCs w:val="24"/>
          <w:rtl/>
        </w:rPr>
        <w:t xml:space="preserve">ریاست تدارکات </w:t>
      </w:r>
    </w:p>
    <w:p w14:paraId="3670DDE3" w14:textId="77777777" w:rsidR="00D65B67" w:rsidRPr="003632E1" w:rsidRDefault="00D65B67" w:rsidP="005277C2">
      <w:pPr>
        <w:tabs>
          <w:tab w:val="center" w:pos="4680"/>
        </w:tabs>
        <w:bidi/>
        <w:jc w:val="center"/>
        <w:rPr>
          <w:rFonts w:cs="B Nazanin"/>
          <w:bCs/>
          <w:smallCaps/>
          <w:spacing w:val="-2"/>
          <w:szCs w:val="24"/>
          <w:rtl/>
        </w:rPr>
      </w:pPr>
      <w:r w:rsidRPr="003632E1">
        <w:rPr>
          <w:rFonts w:cs="B Nazanin" w:hint="cs"/>
          <w:bCs/>
          <w:smallCaps/>
          <w:spacing w:val="-2"/>
          <w:szCs w:val="24"/>
          <w:rtl/>
        </w:rPr>
        <w:t>دعوت به داوطلبی</w:t>
      </w:r>
    </w:p>
    <w:p w14:paraId="22FD0B95" w14:textId="77777777" w:rsidR="00A4557C" w:rsidRDefault="002D6459" w:rsidP="00A4557C">
      <w:pPr>
        <w:tabs>
          <w:tab w:val="center" w:pos="4680"/>
        </w:tabs>
        <w:bidi/>
        <w:rPr>
          <w:rFonts w:cs="B Nazanin"/>
          <w:bCs/>
          <w:smallCaps/>
          <w:spacing w:val="-2"/>
          <w:szCs w:val="24"/>
          <w:rtl/>
        </w:rPr>
      </w:pPr>
      <w:r>
        <w:rPr>
          <w:rFonts w:cs="B Nazanin" w:hint="cs"/>
          <w:bCs/>
          <w:smallCaps/>
          <w:spacing w:val="-2"/>
          <w:szCs w:val="24"/>
          <w:rtl/>
          <w:lang w:bidi="fa-IR"/>
        </w:rPr>
        <w:t>به</w:t>
      </w:r>
      <w:r w:rsidR="00A4557C">
        <w:rPr>
          <w:rFonts w:cs="B Nazanin" w:hint="cs"/>
          <w:bCs/>
          <w:smallCaps/>
          <w:spacing w:val="-2"/>
          <w:szCs w:val="24"/>
          <w:rtl/>
        </w:rPr>
        <w:t xml:space="preserve"> آمریت محترم عمومی اعلانات</w:t>
      </w:r>
      <w:r>
        <w:rPr>
          <w:rFonts w:cs="B Nazanin" w:hint="cs"/>
          <w:bCs/>
          <w:smallCaps/>
          <w:spacing w:val="-2"/>
          <w:szCs w:val="24"/>
          <w:rtl/>
        </w:rPr>
        <w:t xml:space="preserve"> (افغان اعلانات)</w:t>
      </w:r>
    </w:p>
    <w:p w14:paraId="60B21CDB" w14:textId="77777777" w:rsidR="00A4557C" w:rsidRPr="005277C2" w:rsidRDefault="00A4557C" w:rsidP="00A4557C">
      <w:pPr>
        <w:tabs>
          <w:tab w:val="center" w:pos="4680"/>
        </w:tabs>
        <w:bidi/>
        <w:rPr>
          <w:rFonts w:cs="B Nazanin"/>
          <w:bCs/>
          <w:smallCaps/>
          <w:spacing w:val="-2"/>
          <w:sz w:val="32"/>
          <w:szCs w:val="32"/>
          <w:rtl/>
        </w:rPr>
      </w:pPr>
      <w:r w:rsidRPr="00A4557C">
        <w:rPr>
          <w:rFonts w:cs="B Nazanin" w:hint="cs"/>
          <w:bCs/>
          <w:smallCaps/>
          <w:spacing w:val="-2"/>
          <w:szCs w:val="24"/>
          <w:rtl/>
        </w:rPr>
        <w:t>لطفا مضمون ذیل را از طریق روزنامه های کثیر الانتشار به نشر بسپارید</w:t>
      </w:r>
      <w:r>
        <w:rPr>
          <w:rFonts w:cs="B Nazanin" w:hint="cs"/>
          <w:bCs/>
          <w:smallCaps/>
          <w:spacing w:val="-2"/>
          <w:szCs w:val="24"/>
          <w:rtl/>
        </w:rPr>
        <w:t>.</w:t>
      </w:r>
    </w:p>
    <w:p w14:paraId="2C09F392" w14:textId="48D07A56" w:rsidR="002860EE" w:rsidRDefault="002860EE" w:rsidP="002860EE">
      <w:pPr>
        <w:bidi/>
        <w:spacing w:before="120" w:after="120"/>
        <w:jc w:val="both"/>
        <w:rPr>
          <w:rFonts w:ascii="Traditional Arabic" w:hAnsi="Traditional Arabic" w:cs="B Nazanin"/>
          <w:b/>
          <w:bCs/>
          <w:iCs/>
          <w:spacing w:val="-2"/>
          <w:szCs w:val="24"/>
        </w:rPr>
      </w:pPr>
      <w:r>
        <w:rPr>
          <w:rFonts w:ascii="Traditional Arabic" w:hAnsi="Traditional Arabic" w:cs="B Nazanin" w:hint="cs"/>
          <w:b/>
          <w:bCs/>
          <w:i/>
          <w:spacing w:val="-2"/>
          <w:szCs w:val="24"/>
          <w:rtl/>
        </w:rPr>
        <w:t xml:space="preserve">تاریخ  </w:t>
      </w:r>
      <w:r>
        <w:rPr>
          <w:rFonts w:ascii="Traditional Arabic" w:hAnsi="Traditional Arabic" w:cs="B Nazanin" w:hint="cs"/>
          <w:b/>
          <w:bCs/>
          <w:iCs/>
          <w:spacing w:val="-2"/>
          <w:szCs w:val="24"/>
          <w:rtl/>
        </w:rPr>
        <w:t>:</w:t>
      </w:r>
      <w:r>
        <w:rPr>
          <w:rFonts w:ascii="Traditional Arabic" w:hAnsi="Traditional Arabic" w:cs="B Nazanin" w:hint="cs"/>
          <w:b/>
          <w:bCs/>
          <w:i/>
          <w:spacing w:val="-2"/>
          <w:szCs w:val="24"/>
          <w:rtl/>
          <w:lang w:bidi="fa-IR"/>
        </w:rPr>
        <w:t xml:space="preserve"> </w:t>
      </w:r>
      <w:r w:rsidR="00E07C50">
        <w:rPr>
          <w:rFonts w:ascii="Traditional Arabic" w:hAnsi="Traditional Arabic" w:cs="B Nazanin" w:hint="cs"/>
          <w:b/>
          <w:bCs/>
          <w:i/>
          <w:spacing w:val="-2"/>
          <w:szCs w:val="24"/>
          <w:rtl/>
          <w:lang w:bidi="fa-IR"/>
        </w:rPr>
        <w:t>14</w:t>
      </w:r>
      <w:r>
        <w:rPr>
          <w:rFonts w:ascii="Traditional Arabic" w:hAnsi="Traditional Arabic" w:cs="B Nazanin" w:hint="cs"/>
          <w:b/>
          <w:bCs/>
          <w:i/>
          <w:spacing w:val="-2"/>
          <w:szCs w:val="24"/>
          <w:rtl/>
          <w:lang w:bidi="fa-IR"/>
        </w:rPr>
        <w:t xml:space="preserve"> </w:t>
      </w:r>
      <w:r w:rsidR="00E07C50">
        <w:rPr>
          <w:rFonts w:ascii="Traditional Arabic" w:hAnsi="Traditional Arabic" w:cs="B Nazanin" w:hint="cs"/>
          <w:b/>
          <w:bCs/>
          <w:i/>
          <w:spacing w:val="-2"/>
          <w:szCs w:val="24"/>
          <w:rtl/>
          <w:lang w:bidi="fa-IR"/>
        </w:rPr>
        <w:t>سنبله</w:t>
      </w:r>
      <w:r>
        <w:rPr>
          <w:rFonts w:ascii="Traditional Arabic" w:hAnsi="Traditional Arabic" w:cs="B Nazanin" w:hint="cs"/>
          <w:b/>
          <w:bCs/>
          <w:i/>
          <w:spacing w:val="-2"/>
          <w:szCs w:val="24"/>
          <w:rtl/>
          <w:lang w:bidi="fa-IR"/>
        </w:rPr>
        <w:t xml:space="preserve"> 1402</w:t>
      </w:r>
    </w:p>
    <w:p w14:paraId="14D2051A" w14:textId="77777777" w:rsidR="002860EE" w:rsidRDefault="002860EE" w:rsidP="002860EE">
      <w:pPr>
        <w:bidi/>
        <w:spacing w:line="276" w:lineRule="auto"/>
        <w:jc w:val="both"/>
        <w:rPr>
          <w:rFonts w:cs="B Nazanin"/>
          <w:b/>
          <w:bCs/>
          <w:i/>
          <w:color w:val="FF0000"/>
          <w:sz w:val="22"/>
          <w:szCs w:val="22"/>
          <w:u w:val="single"/>
          <w:rtl/>
        </w:rPr>
      </w:pPr>
      <w:r>
        <w:rPr>
          <w:rFonts w:ascii="Traditional Arabic" w:hAnsi="Traditional Arabic" w:cs="B Nazanin" w:hint="cs"/>
          <w:b/>
          <w:bCs/>
          <w:i/>
          <w:spacing w:val="-2"/>
          <w:sz w:val="22"/>
          <w:szCs w:val="22"/>
          <w:rtl/>
        </w:rPr>
        <w:t>عنوان</w:t>
      </w:r>
      <w:r>
        <w:rPr>
          <w:rFonts w:ascii="Traditional Arabic" w:hAnsi="Traditional Arabic" w:cs="B Nazanin"/>
          <w:b/>
          <w:bCs/>
          <w:i/>
          <w:spacing w:val="-2"/>
          <w:sz w:val="22"/>
          <w:szCs w:val="22"/>
        </w:rPr>
        <w:t>:</w:t>
      </w:r>
      <w:r>
        <w:rPr>
          <w:rFonts w:cs="B Nazanin" w:hint="cs"/>
          <w:b/>
          <w:bCs/>
          <w:color w:val="FF0000"/>
          <w:sz w:val="22"/>
          <w:szCs w:val="22"/>
          <w:rtl/>
        </w:rPr>
        <w:t xml:space="preserve"> تهیه و تدارک تیل دیزل و پطرول برای ربع سوم و چهارم سال مالی 1402 وزارت شهرسازی و مسکن</w:t>
      </w:r>
    </w:p>
    <w:p w14:paraId="581A80D9" w14:textId="77777777" w:rsidR="002860EE" w:rsidRDefault="002860EE" w:rsidP="002860EE">
      <w:pPr>
        <w:bidi/>
        <w:spacing w:line="276" w:lineRule="auto"/>
        <w:jc w:val="both"/>
        <w:rPr>
          <w:rFonts w:cs="B Nazanin"/>
          <w:b/>
          <w:bCs/>
          <w:i/>
          <w:szCs w:val="24"/>
          <w:rtl/>
          <w:lang w:bidi="fa-IR"/>
        </w:rPr>
      </w:pPr>
      <w:r>
        <w:rPr>
          <w:rFonts w:ascii="Traditional Arabic" w:hAnsi="Traditional Arabic" w:cs="B Nazanin" w:hint="cs"/>
          <w:b/>
          <w:bCs/>
          <w:i/>
          <w:spacing w:val="-2"/>
          <w:szCs w:val="24"/>
          <w:rtl/>
        </w:rPr>
        <w:t xml:space="preserve">شماره دعوتنامه داوطلبی : </w:t>
      </w:r>
      <w:r>
        <w:rPr>
          <w:rFonts w:ascii="Traditional Arabic" w:hAnsi="Traditional Arabic" w:cs="B Nazanin"/>
          <w:b/>
          <w:bCs/>
          <w:iCs/>
          <w:spacing w:val="-2"/>
          <w:szCs w:val="24"/>
          <w:u w:val="single"/>
          <w:lang w:bidi="prs-AF"/>
        </w:rPr>
        <w:t>MUDH/1402/G-001</w:t>
      </w:r>
    </w:p>
    <w:p w14:paraId="0BCDECD6" w14:textId="06E6C428" w:rsidR="002860EE" w:rsidRDefault="002860EE" w:rsidP="002860EE">
      <w:pPr>
        <w:bidi/>
        <w:spacing w:line="276" w:lineRule="auto"/>
        <w:jc w:val="both"/>
        <w:rPr>
          <w:rFonts w:cs="B Nazanin"/>
          <w:sz w:val="22"/>
          <w:szCs w:val="18"/>
        </w:rPr>
      </w:pPr>
      <w:r>
        <w:rPr>
          <w:rFonts w:ascii="Traditional Arabic" w:hAnsi="Traditional Arabic" w:cs="B Nazanin" w:hint="cs"/>
          <w:b/>
          <w:bCs/>
          <w:i/>
          <w:spacing w:val="-2"/>
          <w:sz w:val="22"/>
          <w:szCs w:val="22"/>
          <w:rtl/>
          <w:lang w:bidi="fa-IR"/>
        </w:rPr>
        <w:t xml:space="preserve">وزارت شهر سازی و مسکن </w:t>
      </w:r>
      <w:r>
        <w:rPr>
          <w:rFonts w:ascii="Traditional Arabic" w:hAnsi="Traditional Arabic" w:cs="B Nazanin" w:hint="cs"/>
          <w:i/>
          <w:spacing w:val="-2"/>
          <w:sz w:val="22"/>
          <w:szCs w:val="22"/>
          <w:rtl/>
        </w:rPr>
        <w:t>ازتمام داوطلبان واجد شرایط دعوت می نماید</w:t>
      </w:r>
      <w:r>
        <w:rPr>
          <w:rFonts w:ascii="Traditional Arabic" w:hAnsi="Traditional Arabic" w:cs="B Nazanin" w:hint="cs"/>
          <w:i/>
          <w:spacing w:val="-2"/>
          <w:sz w:val="22"/>
          <w:szCs w:val="22"/>
          <w:rtl/>
          <w:lang w:bidi="fa-IR"/>
        </w:rPr>
        <w:t>،</w:t>
      </w:r>
      <w:r>
        <w:rPr>
          <w:rFonts w:ascii="Traditional Arabic" w:hAnsi="Traditional Arabic" w:cs="B Nazanin" w:hint="cs"/>
          <w:i/>
          <w:spacing w:val="-2"/>
          <w:sz w:val="22"/>
          <w:szCs w:val="22"/>
          <w:rtl/>
        </w:rPr>
        <w:t xml:space="preserve"> تا در پروسه </w:t>
      </w:r>
      <w:r>
        <w:rPr>
          <w:rFonts w:cs="B Nazanin" w:hint="cs"/>
          <w:color w:val="FF0000"/>
          <w:sz w:val="22"/>
          <w:szCs w:val="22"/>
          <w:rtl/>
        </w:rPr>
        <w:t xml:space="preserve">تهیه و تدارک تیل دیزل و پطرول برای ربع سوم و چهارم سال مالی 1402 وزارت شهرسازی و مسکن </w:t>
      </w:r>
      <w:r>
        <w:rPr>
          <w:rFonts w:ascii="Traditional Arabic" w:hAnsi="Traditional Arabic" w:cs="B Nazanin" w:hint="cs"/>
          <w:i/>
          <w:spacing w:val="-2"/>
          <w:sz w:val="22"/>
          <w:szCs w:val="22"/>
          <w:rtl/>
        </w:rPr>
        <w:t xml:space="preserve">اشتراک نموده وسافت شرطنامه مربوطه را به طور رایگان از ریاست تدارکات، وزارت شهرسازی و مسکن به دست آورده، آفر های خویش را مطابق شرایط مندرج شرطنامه و طبق قانون و طرزالعمل تــــدارکات طور ســر بستـه از تاریخ نشر اعلان الی </w:t>
      </w:r>
      <w:r>
        <w:rPr>
          <w:rFonts w:ascii="Traditional Arabic" w:hAnsi="Traditional Arabic" w:cs="B Nazanin" w:hint="cs"/>
          <w:i/>
          <w:spacing w:val="-2"/>
          <w:sz w:val="22"/>
          <w:szCs w:val="22"/>
          <w:u w:val="single"/>
          <w:rtl/>
          <w:lang w:bidi="fa-IR"/>
        </w:rPr>
        <w:t xml:space="preserve">ساعت </w:t>
      </w:r>
      <w:r>
        <w:rPr>
          <w:rFonts w:asciiTheme="majorBidi" w:hAnsiTheme="majorBidi" w:cstheme="majorBidi" w:hint="cs"/>
          <w:i/>
          <w:spacing w:val="-2"/>
          <w:sz w:val="22"/>
          <w:szCs w:val="22"/>
          <w:u w:val="single"/>
          <w:rtl/>
          <w:lang w:bidi="fa-IR"/>
        </w:rPr>
        <w:t>10:00</w:t>
      </w:r>
      <w:r>
        <w:rPr>
          <w:rFonts w:asciiTheme="majorBidi" w:hAnsiTheme="majorBidi" w:cstheme="majorBidi" w:hint="cs"/>
          <w:i/>
          <w:spacing w:val="-2"/>
          <w:sz w:val="22"/>
          <w:szCs w:val="2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i/>
          <w:spacing w:val="-2"/>
          <w:sz w:val="22"/>
          <w:szCs w:val="22"/>
          <w:rtl/>
          <w:lang w:bidi="fa-IR"/>
        </w:rPr>
        <w:t xml:space="preserve">قبل از ظهر مورخ </w:t>
      </w:r>
      <w:r w:rsidR="00E07C50">
        <w:rPr>
          <w:rFonts w:ascii="Traditional Arabic" w:hAnsi="Traditional Arabic" w:cs="B Nazanin" w:hint="cs"/>
          <w:i/>
          <w:spacing w:val="-2"/>
          <w:sz w:val="22"/>
          <w:szCs w:val="22"/>
          <w:u w:val="single"/>
          <w:rtl/>
          <w:lang w:bidi="fa-IR"/>
        </w:rPr>
        <w:t>5</w:t>
      </w:r>
      <w:r>
        <w:rPr>
          <w:rFonts w:ascii="Traditional Arabic" w:hAnsi="Traditional Arabic" w:cs="B Nazanin" w:hint="cs"/>
          <w:i/>
          <w:spacing w:val="-2"/>
          <w:sz w:val="22"/>
          <w:szCs w:val="22"/>
          <w:u w:val="single"/>
          <w:rtl/>
          <w:lang w:bidi="fa-IR"/>
        </w:rPr>
        <w:t xml:space="preserve"> </w:t>
      </w:r>
      <w:r w:rsidR="00E07C50">
        <w:rPr>
          <w:rFonts w:ascii="Traditional Arabic" w:hAnsi="Traditional Arabic" w:cs="B Nazanin" w:hint="cs"/>
          <w:i/>
          <w:spacing w:val="-2"/>
          <w:sz w:val="22"/>
          <w:szCs w:val="22"/>
          <w:u w:val="single"/>
          <w:rtl/>
          <w:lang w:bidi="fa-IR"/>
        </w:rPr>
        <w:t>میزان</w:t>
      </w:r>
      <w:r>
        <w:rPr>
          <w:rFonts w:ascii="Traditional Arabic" w:hAnsi="Traditional Arabic" w:cs="B Nazanin" w:hint="cs"/>
          <w:i/>
          <w:spacing w:val="-2"/>
          <w:sz w:val="22"/>
          <w:szCs w:val="22"/>
          <w:u w:val="single"/>
          <w:rtl/>
          <w:lang w:bidi="fa-IR"/>
        </w:rPr>
        <w:t xml:space="preserve"> 1402</w:t>
      </w:r>
      <w:r>
        <w:rPr>
          <w:rFonts w:ascii="Traditional Arabic" w:hAnsi="Traditional Arabic" w:cs="B Nazanin" w:hint="cs"/>
          <w:i/>
          <w:spacing w:val="-2"/>
          <w:sz w:val="22"/>
          <w:szCs w:val="22"/>
          <w:rtl/>
          <w:lang w:bidi="fa-IR"/>
        </w:rPr>
        <w:t xml:space="preserve"> به ریاست تدارکات وزارت شهرسازی و مسکن واقع در مکروریان سوم، مقابل مطبعه آزادی ناحیه نهم شهر کابل، افغانستان ارایه نماید. آفر های نا وقت رسیده و انترنیتی قابل پذیرش نمی باشد.</w:t>
      </w:r>
    </w:p>
    <w:p w14:paraId="760385B6" w14:textId="2087AF3B" w:rsidR="002860EE" w:rsidRDefault="002860EE" w:rsidP="002860EE">
      <w:pPr>
        <w:bidi/>
        <w:spacing w:line="276" w:lineRule="auto"/>
        <w:jc w:val="both"/>
        <w:rPr>
          <w:rFonts w:ascii="Traditional Arabic" w:hAnsi="Traditional Arabic" w:cs="B Nazanin"/>
          <w:i/>
          <w:spacing w:val="-2"/>
          <w:sz w:val="22"/>
          <w:szCs w:val="22"/>
          <w:u w:val="single"/>
          <w:rtl/>
        </w:rPr>
      </w:pPr>
      <w:r>
        <w:rPr>
          <w:rFonts w:ascii="Traditional Arabic" w:hAnsi="Traditional Arabic" w:cs="B Nazanin" w:hint="cs"/>
          <w:i/>
          <w:spacing w:val="-2"/>
          <w:sz w:val="22"/>
          <w:szCs w:val="22"/>
          <w:rtl/>
        </w:rPr>
        <w:t xml:space="preserve">تضمین آفر به شکل </w:t>
      </w:r>
      <w:r>
        <w:rPr>
          <w:rFonts w:cs="B Nazanin" w:hint="cs"/>
          <w:b/>
          <w:bCs/>
          <w:sz w:val="22"/>
          <w:szCs w:val="22"/>
          <w:rtl/>
          <w:lang w:bidi="prs-AF"/>
        </w:rPr>
        <w:t xml:space="preserve">تضمین بانکی  مبلغ </w:t>
      </w:r>
      <w:r>
        <w:rPr>
          <w:rFonts w:asciiTheme="majorBidi" w:hAnsiTheme="majorBidi" w:cstheme="majorBidi"/>
          <w:b/>
          <w:bCs/>
          <w:sz w:val="22"/>
          <w:szCs w:val="22"/>
          <w:lang w:bidi="prs-AF"/>
        </w:rPr>
        <w:t>150,000</w:t>
      </w:r>
      <w:r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یکصد و پنجاه</w:t>
      </w:r>
      <w:r>
        <w:rPr>
          <w:rFonts w:cs="B Nazanin" w:hint="cs"/>
          <w:b/>
          <w:bCs/>
          <w:sz w:val="22"/>
          <w:szCs w:val="22"/>
          <w:rtl/>
          <w:lang w:bidi="prs-AF"/>
        </w:rPr>
        <w:t xml:space="preserve"> هزار افغانی</w:t>
      </w:r>
      <w:r>
        <w:rPr>
          <w:rFonts w:cs="B Nazanin" w:hint="cs"/>
          <w:b/>
          <w:bCs/>
          <w:sz w:val="22"/>
          <w:szCs w:val="22"/>
          <w:lang w:bidi="prs-AF"/>
        </w:rPr>
        <w:t xml:space="preserve"> </w:t>
      </w:r>
      <w:r>
        <w:rPr>
          <w:rFonts w:ascii="Traditional Arabic" w:hAnsi="Traditional Arabic" w:cs="B Nazanin" w:hint="cs"/>
          <w:i/>
          <w:spacing w:val="-2"/>
          <w:sz w:val="22"/>
          <w:szCs w:val="22"/>
          <w:rtl/>
        </w:rPr>
        <w:t xml:space="preserve">و جلسه آفر گشایی به </w:t>
      </w:r>
      <w:r>
        <w:rPr>
          <w:rFonts w:ascii="Traditional Arabic" w:hAnsi="Traditional Arabic" w:cs="B Nazanin" w:hint="cs"/>
          <w:i/>
          <w:spacing w:val="-2"/>
          <w:sz w:val="22"/>
          <w:szCs w:val="22"/>
          <w:u w:val="single"/>
          <w:rtl/>
        </w:rPr>
        <w:t xml:space="preserve">ساعت </w:t>
      </w:r>
      <w:r>
        <w:rPr>
          <w:rFonts w:asciiTheme="majorBidi" w:hAnsiTheme="majorBidi" w:cstheme="majorBidi" w:hint="cs"/>
          <w:i/>
          <w:spacing w:val="-2"/>
          <w:sz w:val="22"/>
          <w:szCs w:val="22"/>
          <w:u w:val="single"/>
          <w:rtl/>
          <w:lang w:bidi="fa-IR"/>
        </w:rPr>
        <w:t>10:00</w:t>
      </w:r>
      <w:r>
        <w:rPr>
          <w:rFonts w:asciiTheme="majorBidi" w:hAnsiTheme="majorBidi" w:cstheme="majorBidi" w:hint="cs"/>
          <w:i/>
          <w:spacing w:val="-2"/>
          <w:sz w:val="22"/>
          <w:szCs w:val="2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i/>
          <w:spacing w:val="-2"/>
          <w:sz w:val="22"/>
          <w:szCs w:val="22"/>
          <w:rtl/>
        </w:rPr>
        <w:t xml:space="preserve">قبل از ظهر </w:t>
      </w:r>
      <w:r w:rsidR="00E07C50">
        <w:rPr>
          <w:rFonts w:ascii="Traditional Arabic" w:hAnsi="Traditional Arabic" w:cs="B Nazanin" w:hint="cs"/>
          <w:i/>
          <w:spacing w:val="-2"/>
          <w:sz w:val="22"/>
          <w:szCs w:val="22"/>
          <w:u w:val="single"/>
          <w:rtl/>
          <w:lang w:bidi="fa-IR"/>
        </w:rPr>
        <w:t>5</w:t>
      </w:r>
      <w:r>
        <w:rPr>
          <w:rFonts w:ascii="Traditional Arabic" w:hAnsi="Traditional Arabic" w:cs="B Nazanin" w:hint="cs"/>
          <w:i/>
          <w:spacing w:val="-2"/>
          <w:sz w:val="22"/>
          <w:szCs w:val="22"/>
          <w:u w:val="single"/>
          <w:rtl/>
          <w:lang w:bidi="fa-IR"/>
        </w:rPr>
        <w:t xml:space="preserve"> </w:t>
      </w:r>
      <w:r w:rsidR="00E07C50">
        <w:rPr>
          <w:rFonts w:ascii="Traditional Arabic" w:hAnsi="Traditional Arabic" w:cs="B Nazanin" w:hint="cs"/>
          <w:i/>
          <w:spacing w:val="-2"/>
          <w:sz w:val="22"/>
          <w:szCs w:val="22"/>
          <w:u w:val="single"/>
          <w:rtl/>
          <w:lang w:bidi="fa-IR"/>
        </w:rPr>
        <w:t>میزان</w:t>
      </w:r>
      <w:r>
        <w:rPr>
          <w:rFonts w:ascii="Traditional Arabic" w:hAnsi="Traditional Arabic" w:cs="B Nazanin" w:hint="cs"/>
          <w:i/>
          <w:spacing w:val="-2"/>
          <w:sz w:val="22"/>
          <w:szCs w:val="22"/>
          <w:u w:val="single"/>
          <w:rtl/>
          <w:lang w:bidi="fa-IR"/>
        </w:rPr>
        <w:t xml:space="preserve"> 1402</w:t>
      </w:r>
      <w:r>
        <w:rPr>
          <w:rFonts w:ascii="Traditional Arabic" w:hAnsi="Traditional Arabic" w:cs="B Nazanin" w:hint="cs"/>
          <w:i/>
          <w:spacing w:val="-2"/>
          <w:sz w:val="22"/>
          <w:szCs w:val="22"/>
          <w:rtl/>
          <w:lang w:bidi="fa-IR"/>
        </w:rPr>
        <w:t xml:space="preserve"> در </w:t>
      </w:r>
      <w:r w:rsidR="00E07C50">
        <w:rPr>
          <w:rFonts w:ascii="Traditional Arabic" w:hAnsi="Traditional Arabic" w:cs="B Nazanin" w:hint="cs"/>
          <w:i/>
          <w:spacing w:val="-2"/>
          <w:sz w:val="22"/>
          <w:szCs w:val="22"/>
          <w:rtl/>
          <w:lang w:bidi="fa-IR"/>
        </w:rPr>
        <w:t>مسجد شریف</w:t>
      </w:r>
      <w:bookmarkStart w:id="0" w:name="_GoBack"/>
      <w:bookmarkEnd w:id="0"/>
      <w:r>
        <w:rPr>
          <w:rFonts w:ascii="Traditional Arabic" w:hAnsi="Traditional Arabic" w:cs="B Nazanin" w:hint="cs"/>
          <w:i/>
          <w:spacing w:val="-2"/>
          <w:sz w:val="22"/>
          <w:szCs w:val="22"/>
          <w:rtl/>
          <w:lang w:bidi="fa-IR"/>
        </w:rPr>
        <w:t xml:space="preserve"> وزارت</w:t>
      </w:r>
      <w:r>
        <w:rPr>
          <w:rFonts w:ascii="Traditional Arabic" w:hAnsi="Traditional Arabic" w:cs="B Nazanin" w:hint="cs"/>
          <w:i/>
          <w:spacing w:val="-2"/>
          <w:sz w:val="22"/>
          <w:szCs w:val="22"/>
          <w:rtl/>
        </w:rPr>
        <w:t xml:space="preserve"> شهرسازی و </w:t>
      </w:r>
      <w:r>
        <w:rPr>
          <w:rFonts w:ascii="Traditional Arabic" w:hAnsi="Traditional Arabic" w:cs="B Nazanin" w:hint="cs"/>
          <w:i/>
          <w:spacing w:val="-2"/>
          <w:sz w:val="22"/>
          <w:szCs w:val="22"/>
          <w:rtl/>
          <w:lang w:bidi="fa-IR"/>
        </w:rPr>
        <w:t>مسکن</w:t>
      </w:r>
      <w:r>
        <w:rPr>
          <w:rFonts w:ascii="Traditional Arabic" w:hAnsi="Traditional Arabic" w:cs="B Nazanin" w:hint="cs"/>
          <w:i/>
          <w:spacing w:val="-2"/>
          <w:sz w:val="22"/>
          <w:szCs w:val="22"/>
          <w:rtl/>
        </w:rPr>
        <w:t xml:space="preserve"> تدویر میگردد.</w:t>
      </w:r>
    </w:p>
    <w:tbl>
      <w:tblPr>
        <w:tblStyle w:val="TableGrid"/>
        <w:tblW w:w="9369" w:type="dxa"/>
        <w:jc w:val="center"/>
        <w:tblLook w:val="04A0" w:firstRow="1" w:lastRow="0" w:firstColumn="1" w:lastColumn="0" w:noHBand="0" w:noVBand="1"/>
      </w:tblPr>
      <w:tblGrid>
        <w:gridCol w:w="7461"/>
        <w:gridCol w:w="1255"/>
        <w:gridCol w:w="653"/>
      </w:tblGrid>
      <w:tr w:rsidR="002860EE" w14:paraId="48430D9A" w14:textId="77777777" w:rsidTr="002860EE">
        <w:trPr>
          <w:trHeight w:val="345"/>
          <w:jc w:val="center"/>
        </w:trPr>
        <w:tc>
          <w:tcPr>
            <w:tcW w:w="8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8B43" w14:textId="77777777" w:rsidR="002860EE" w:rsidRDefault="002860EE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معیارات ارزیابی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2B6E" w14:textId="77777777" w:rsidR="002860EE" w:rsidRDefault="002860EE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</w:t>
            </w:r>
          </w:p>
        </w:tc>
      </w:tr>
      <w:tr w:rsidR="002860EE" w14:paraId="52CF4321" w14:textId="77777777" w:rsidTr="002860EE">
        <w:trPr>
          <w:trHeight w:val="620"/>
          <w:jc w:val="center"/>
        </w:trPr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B1B9" w14:textId="77777777" w:rsidR="002860EE" w:rsidRDefault="002860EE">
            <w:pPr>
              <w:bidi/>
              <w:spacing w:line="276" w:lineRule="auto"/>
              <w:jc w:val="both"/>
              <w:rPr>
                <w:rFonts w:cs="B Nazanin"/>
                <w:sz w:val="18"/>
                <w:lang w:bidi="fa-IR"/>
              </w:rPr>
            </w:pPr>
            <w:r>
              <w:rPr>
                <w:rFonts w:ascii="Traditional Arabic" w:hAnsi="Traditional Arabic" w:cs="B Nazanin" w:hint="cs"/>
                <w:i/>
                <w:spacing w:val="-2"/>
                <w:sz w:val="18"/>
                <w:rtl/>
                <w:lang w:bidi="fa-IR"/>
              </w:rPr>
              <w:t>قابل تطبیق نمی باشد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EBCF" w14:textId="77777777" w:rsidR="002860EE" w:rsidRDefault="002860EE">
            <w:pPr>
              <w:jc w:val="right"/>
              <w:rPr>
                <w:rFonts w:cs="B Nazanin"/>
                <w:sz w:val="20"/>
                <w:szCs w:val="22"/>
                <w:rtl/>
                <w:lang w:bidi="fa-IR"/>
              </w:rPr>
            </w:pPr>
            <w:r>
              <w:rPr>
                <w:rFonts w:cs="B Nazanin" w:hint="cs"/>
                <w:sz w:val="20"/>
                <w:rtl/>
                <w:lang w:bidi="fa-IR"/>
              </w:rPr>
              <w:t>حجم معاملات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49BA" w14:textId="77777777" w:rsidR="002860EE" w:rsidRDefault="002860E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2860EE" w14:paraId="18D781AB" w14:textId="77777777" w:rsidTr="002860EE">
        <w:trPr>
          <w:trHeight w:val="593"/>
          <w:jc w:val="center"/>
        </w:trPr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2BAA" w14:textId="77777777" w:rsidR="002860EE" w:rsidRDefault="002860EE">
            <w:pPr>
              <w:bidi/>
              <w:spacing w:line="276" w:lineRule="auto"/>
              <w:jc w:val="both"/>
              <w:rPr>
                <w:rFonts w:cs="B Nazanin"/>
                <w:sz w:val="18"/>
                <w:lang w:bidi="fa-IR"/>
              </w:rPr>
            </w:pPr>
            <w:r>
              <w:rPr>
                <w:rFonts w:ascii="Traditional Arabic" w:hAnsi="Traditional Arabic" w:cs="B Nazanin" w:hint="cs"/>
                <w:i/>
                <w:spacing w:val="-2"/>
                <w:sz w:val="18"/>
                <w:rtl/>
                <w:lang w:bidi="fa-IR"/>
              </w:rPr>
              <w:t>قابل تطبیق نمی باشد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216E" w14:textId="77777777" w:rsidR="002860EE" w:rsidRDefault="002860EE">
            <w:pPr>
              <w:jc w:val="right"/>
              <w:rPr>
                <w:rFonts w:cs="B Nazanin"/>
                <w:szCs w:val="2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تجریه مشابه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386E" w14:textId="77777777" w:rsidR="002860EE" w:rsidRDefault="002860E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2860EE" w14:paraId="476729B9" w14:textId="77777777" w:rsidTr="002860EE">
        <w:trPr>
          <w:trHeight w:val="530"/>
          <w:jc w:val="center"/>
        </w:trPr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4F52" w14:textId="77777777" w:rsidR="002860EE" w:rsidRDefault="002860EE">
            <w:pPr>
              <w:bidi/>
              <w:jc w:val="both"/>
              <w:rPr>
                <w:rFonts w:cs="B Nazanin"/>
                <w:sz w:val="18"/>
                <w:lang w:bidi="fa-IR"/>
              </w:rPr>
            </w:pPr>
            <w:r>
              <w:rPr>
                <w:rFonts w:cs="B Nazanin" w:hint="cs"/>
                <w:i/>
                <w:sz w:val="18"/>
                <w:rtl/>
              </w:rPr>
              <w:t>مبلغ</w:t>
            </w:r>
            <w:r>
              <w:rPr>
                <w:rFonts w:cs="B Nazanin" w:hint="cs"/>
                <w:iCs/>
                <w:sz w:val="18"/>
                <w:rtl/>
                <w:lang w:bidi="fa-IR"/>
              </w:rPr>
              <w:t xml:space="preserve"> </w:t>
            </w:r>
            <w:r>
              <w:rPr>
                <w:rFonts w:cs="B Nazanin"/>
                <w:iCs/>
                <w:sz w:val="18"/>
                <w:lang w:bidi="fa-IR"/>
              </w:rPr>
              <w:t>(1,000,000)</w:t>
            </w:r>
            <w:r>
              <w:rPr>
                <w:rFonts w:cs="B Nazanin" w:hint="cs"/>
                <w:iCs/>
                <w:sz w:val="18"/>
                <w:rtl/>
              </w:rPr>
              <w:t xml:space="preserve"> </w:t>
            </w:r>
            <w:r>
              <w:rPr>
                <w:rFonts w:cs="B Nazanin" w:hint="cs"/>
                <w:i/>
                <w:sz w:val="18"/>
                <w:rtl/>
                <w:lang w:bidi="fa-IR"/>
              </w:rPr>
              <w:t>یک میلیون افغانی.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BA3C" w14:textId="77777777" w:rsidR="002860EE" w:rsidRDefault="002860EE">
            <w:pPr>
              <w:jc w:val="right"/>
              <w:rPr>
                <w:rFonts w:cs="B Nazanin"/>
                <w:szCs w:val="22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سرمایه نقدی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412D" w14:textId="77777777" w:rsidR="002860EE" w:rsidRDefault="002860E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2860EE" w14:paraId="39DC536E" w14:textId="77777777" w:rsidTr="002860EE">
        <w:trPr>
          <w:trHeight w:val="494"/>
          <w:jc w:val="center"/>
        </w:trPr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77E5" w14:textId="77777777" w:rsidR="002860EE" w:rsidRDefault="002860EE">
            <w:pPr>
              <w:bidi/>
              <w:jc w:val="both"/>
              <w:rPr>
                <w:rFonts w:cs="B Nazanin"/>
                <w:sz w:val="18"/>
                <w:lang w:bidi="fa-IR"/>
              </w:rPr>
            </w:pPr>
            <w:r>
              <w:rPr>
                <w:rFonts w:cs="B Nazanin" w:hint="cs"/>
                <w:sz w:val="18"/>
                <w:rtl/>
                <w:lang w:bidi="prs-AF"/>
              </w:rPr>
              <w:t xml:space="preserve">مبلغ </w:t>
            </w:r>
            <w:r>
              <w:rPr>
                <w:rFonts w:cs="B Nazanin"/>
                <w:i/>
                <w:sz w:val="18"/>
                <w:lang w:bidi="fa-IR"/>
              </w:rPr>
              <w:t>150</w:t>
            </w:r>
            <w:r>
              <w:rPr>
                <w:rFonts w:cs="B Nazanin"/>
                <w:i/>
                <w:sz w:val="18"/>
                <w:lang w:val="en-GB" w:bidi="fa-IR"/>
              </w:rPr>
              <w:t>,000</w:t>
            </w:r>
            <w:r>
              <w:rPr>
                <w:rFonts w:cs="B Nazanin" w:hint="cs"/>
                <w:i/>
                <w:sz w:val="18"/>
                <w:rtl/>
                <w:lang w:val="en-GB" w:bidi="fa-IR"/>
              </w:rPr>
              <w:t xml:space="preserve"> </w:t>
            </w:r>
            <w:r>
              <w:rPr>
                <w:rFonts w:cs="B Nazanin" w:hint="cs"/>
                <w:i/>
                <w:sz w:val="18"/>
                <w:rtl/>
                <w:lang w:bidi="fa-IR"/>
              </w:rPr>
              <w:t>یکصد و پنجاه هزار افغانی.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764A" w14:textId="77777777" w:rsidR="002860EE" w:rsidRDefault="002860EE">
            <w:pPr>
              <w:jc w:val="right"/>
              <w:rPr>
                <w:rFonts w:cs="B Nazanin"/>
                <w:szCs w:val="2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تضمین آفر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D683" w14:textId="77777777" w:rsidR="002860EE" w:rsidRDefault="002860E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</w:tbl>
    <w:p w14:paraId="547975E8" w14:textId="77777777" w:rsidR="002860EE" w:rsidRDefault="002860EE" w:rsidP="002860EE">
      <w:pPr>
        <w:bidi/>
        <w:spacing w:line="360" w:lineRule="auto"/>
        <w:jc w:val="both"/>
        <w:rPr>
          <w:rFonts w:ascii="Traditional Arabic" w:hAnsi="Traditional Arabic" w:cs="B Nazanin"/>
          <w:i/>
          <w:color w:val="FF0000"/>
          <w:spacing w:val="-2"/>
          <w:sz w:val="22"/>
          <w:szCs w:val="22"/>
        </w:rPr>
      </w:pPr>
      <w:r>
        <w:rPr>
          <w:rFonts w:ascii="Traditional Arabic" w:hAnsi="Traditional Arabic" w:cs="B Nazanin" w:hint="cs"/>
          <w:i/>
          <w:color w:val="FF0000"/>
          <w:spacing w:val="-2"/>
          <w:sz w:val="22"/>
          <w:szCs w:val="22"/>
          <w:rtl/>
        </w:rPr>
        <w:t xml:space="preserve">   نوت: (</w:t>
      </w:r>
      <w:r>
        <w:rPr>
          <w:rFonts w:ascii="Traditional Arabic" w:hAnsi="Traditional Arabic" w:cs="B Nazanin" w:hint="cs"/>
          <w:b/>
          <w:bCs/>
          <w:i/>
          <w:color w:val="FF0000"/>
          <w:spacing w:val="-2"/>
          <w:sz w:val="22"/>
          <w:szCs w:val="22"/>
          <w:rtl/>
        </w:rPr>
        <w:t>1</w:t>
      </w:r>
      <w:r>
        <w:rPr>
          <w:rFonts w:ascii="Traditional Arabic" w:hAnsi="Traditional Arabic" w:cs="B Nazanin" w:hint="cs"/>
          <w:i/>
          <w:color w:val="FF0000"/>
          <w:spacing w:val="-2"/>
          <w:sz w:val="22"/>
          <w:szCs w:val="22"/>
          <w:rtl/>
        </w:rPr>
        <w:t>) : پول نقد به عنوان تضمین آفر پذیرفته نمیشود.</w:t>
      </w:r>
    </w:p>
    <w:p w14:paraId="52AD220B" w14:textId="77777777" w:rsidR="002860EE" w:rsidRDefault="002860EE" w:rsidP="002860EE">
      <w:pPr>
        <w:bidi/>
        <w:spacing w:line="360" w:lineRule="auto"/>
        <w:jc w:val="both"/>
        <w:rPr>
          <w:rFonts w:ascii="Traditional Arabic" w:hAnsi="Traditional Arabic" w:cs="B Nazanin"/>
          <w:i/>
          <w:color w:val="FF0000"/>
          <w:spacing w:val="-2"/>
          <w:sz w:val="22"/>
          <w:szCs w:val="22"/>
          <w:rtl/>
        </w:rPr>
      </w:pPr>
      <w:r>
        <w:rPr>
          <w:rFonts w:ascii="Traditional Arabic" w:hAnsi="Traditional Arabic" w:cs="B Nazanin" w:hint="cs"/>
          <w:i/>
          <w:color w:val="FF0000"/>
          <w:spacing w:val="-2"/>
          <w:sz w:val="22"/>
          <w:szCs w:val="22"/>
          <w:rtl/>
        </w:rPr>
        <w:t xml:space="preserve">          (2) : شرطنامه بصورت سافت به داوطلبان توزیع میگردد</w:t>
      </w:r>
    </w:p>
    <w:p w14:paraId="56FFD4E4" w14:textId="77777777" w:rsidR="002860EE" w:rsidRDefault="002860EE" w:rsidP="002860EE">
      <w:pPr>
        <w:bidi/>
        <w:spacing w:line="360" w:lineRule="auto"/>
        <w:jc w:val="center"/>
        <w:rPr>
          <w:rFonts w:ascii="Traditional Arabic" w:hAnsi="Traditional Arabic" w:cs="B Nazanin"/>
          <w:i/>
          <w:spacing w:val="-2"/>
          <w:sz w:val="22"/>
          <w:szCs w:val="22"/>
          <w:rtl/>
        </w:rPr>
      </w:pPr>
      <w:r>
        <w:rPr>
          <w:rFonts w:ascii="Traditional Arabic" w:hAnsi="Traditional Arabic" w:cs="B Nazanin" w:hint="cs"/>
          <w:i/>
          <w:spacing w:val="-2"/>
          <w:sz w:val="22"/>
          <w:szCs w:val="22"/>
          <w:rtl/>
        </w:rPr>
        <w:t xml:space="preserve">با احترام </w:t>
      </w:r>
    </w:p>
    <w:p w14:paraId="2F9700F3" w14:textId="52B53B95" w:rsidR="002860EE" w:rsidRDefault="00E07C50" w:rsidP="002860EE">
      <w:pPr>
        <w:bidi/>
        <w:spacing w:line="360" w:lineRule="auto"/>
        <w:jc w:val="center"/>
        <w:rPr>
          <w:rFonts w:ascii="Traditional Arabic" w:hAnsi="Traditional Arabic" w:cs="B Nazanin"/>
          <w:b/>
          <w:bCs/>
          <w:i/>
          <w:spacing w:val="-2"/>
          <w:sz w:val="22"/>
          <w:szCs w:val="22"/>
          <w:rtl/>
        </w:rPr>
      </w:pPr>
      <w:r>
        <w:rPr>
          <w:rFonts w:ascii="Traditional Arabic" w:hAnsi="Traditional Arabic" w:cs="B Nazanin" w:hint="cs"/>
          <w:b/>
          <w:bCs/>
          <w:i/>
          <w:spacing w:val="-2"/>
          <w:sz w:val="22"/>
          <w:szCs w:val="22"/>
          <w:rtl/>
        </w:rPr>
        <w:t>شیخ مدار علی بامیانی</w:t>
      </w:r>
    </w:p>
    <w:p w14:paraId="4F0C471D" w14:textId="35296FEA" w:rsidR="002860EE" w:rsidRDefault="00E07C50" w:rsidP="002860EE">
      <w:pPr>
        <w:bidi/>
        <w:spacing w:line="360" w:lineRule="auto"/>
        <w:jc w:val="center"/>
        <w:rPr>
          <w:rFonts w:ascii="Traditional Arabic" w:hAnsi="Traditional Arabic" w:cs="B Nazanin"/>
          <w:i/>
          <w:color w:val="FF0000"/>
          <w:spacing w:val="-2"/>
          <w:sz w:val="22"/>
          <w:szCs w:val="22"/>
          <w:rtl/>
        </w:rPr>
      </w:pPr>
      <w:r>
        <w:rPr>
          <w:rFonts w:ascii="Traditional Arabic" w:hAnsi="Traditional Arabic" w:cs="B Nazanin" w:hint="cs"/>
          <w:b/>
          <w:bCs/>
          <w:i/>
          <w:spacing w:val="-2"/>
          <w:sz w:val="22"/>
          <w:szCs w:val="22"/>
          <w:rtl/>
        </w:rPr>
        <w:t>معین امور شهری</w:t>
      </w:r>
    </w:p>
    <w:p w14:paraId="2510FF66" w14:textId="77777777" w:rsidR="002860EE" w:rsidRDefault="002860EE" w:rsidP="002860EE">
      <w:pPr>
        <w:bidi/>
        <w:spacing w:line="360" w:lineRule="auto"/>
        <w:jc w:val="both"/>
        <w:rPr>
          <w:rFonts w:ascii="Traditional Arabic" w:hAnsi="Traditional Arabic" w:cs="B Nazanin"/>
          <w:i/>
          <w:color w:val="FF0000"/>
          <w:spacing w:val="-2"/>
          <w:sz w:val="22"/>
          <w:szCs w:val="22"/>
          <w:lang w:bidi="fa-IR"/>
        </w:rPr>
      </w:pPr>
      <w:r>
        <w:rPr>
          <w:rFonts w:ascii="Traditional Arabic" w:hAnsi="Traditional Arabic" w:cs="B Nazanin" w:hint="cs"/>
          <w:i/>
          <w:color w:val="FF0000"/>
          <w:spacing w:val="-2"/>
          <w:sz w:val="22"/>
          <w:szCs w:val="22"/>
          <w:rtl/>
          <w:lang w:bidi="fa-IR"/>
        </w:rPr>
        <w:t>کاپی ها:</w:t>
      </w:r>
    </w:p>
    <w:p w14:paraId="1822BA0F" w14:textId="77777777" w:rsidR="002860EE" w:rsidRDefault="002860EE" w:rsidP="002860EE">
      <w:pPr>
        <w:bidi/>
        <w:spacing w:line="360" w:lineRule="auto"/>
        <w:jc w:val="both"/>
        <w:rPr>
          <w:rFonts w:ascii="Traditional Arabic" w:hAnsi="Traditional Arabic" w:cs="B Nazanin"/>
          <w:i/>
          <w:color w:val="FF0000"/>
          <w:spacing w:val="-2"/>
          <w:sz w:val="22"/>
          <w:szCs w:val="22"/>
          <w:rtl/>
          <w:lang w:bidi="fa-IR"/>
        </w:rPr>
      </w:pPr>
      <w:r>
        <w:rPr>
          <w:rFonts w:ascii="Traditional Arabic" w:hAnsi="Traditional Arabic" w:cs="B Nazanin" w:hint="cs"/>
          <w:i/>
          <w:color w:val="FF0000"/>
          <w:spacing w:val="-2"/>
          <w:sz w:val="22"/>
          <w:szCs w:val="22"/>
          <w:rtl/>
          <w:lang w:bidi="fa-IR"/>
        </w:rPr>
        <w:t>به آمریت محترم اطلاعات و ارتباط عامه</w:t>
      </w:r>
    </w:p>
    <w:p w14:paraId="0748884D" w14:textId="77777777" w:rsidR="002860EE" w:rsidRDefault="002860EE" w:rsidP="002860EE">
      <w:pPr>
        <w:bidi/>
        <w:spacing w:line="360" w:lineRule="auto"/>
        <w:jc w:val="both"/>
        <w:rPr>
          <w:rFonts w:ascii="Traditional Arabic" w:hAnsi="Traditional Arabic" w:cs="B Nazanin"/>
          <w:i/>
          <w:color w:val="FF0000"/>
          <w:spacing w:val="-2"/>
          <w:sz w:val="22"/>
          <w:szCs w:val="22"/>
          <w:rtl/>
          <w:lang w:bidi="fa-IR"/>
        </w:rPr>
      </w:pPr>
      <w:r>
        <w:rPr>
          <w:rFonts w:ascii="Traditional Arabic" w:hAnsi="Traditional Arabic" w:cs="B Nazanin" w:hint="cs"/>
          <w:i/>
          <w:color w:val="FF0000"/>
          <w:spacing w:val="-2"/>
          <w:sz w:val="22"/>
          <w:szCs w:val="22"/>
          <w:rtl/>
          <w:lang w:bidi="fa-IR"/>
        </w:rPr>
        <w:t>به ریاست محترم تدارکات ملی</w:t>
      </w:r>
    </w:p>
    <w:p w14:paraId="04A1A3F4" w14:textId="77777777" w:rsidR="00C17C1E" w:rsidRPr="00A4557C" w:rsidRDefault="00C17C1E" w:rsidP="002860EE">
      <w:pPr>
        <w:bidi/>
        <w:spacing w:line="276" w:lineRule="auto"/>
        <w:jc w:val="both"/>
        <w:rPr>
          <w:rFonts w:ascii="Traditional Arabic" w:hAnsi="Traditional Arabic" w:cs="B Nazanin"/>
          <w:i/>
          <w:color w:val="FF0000"/>
          <w:spacing w:val="-2"/>
          <w:sz w:val="22"/>
          <w:szCs w:val="22"/>
          <w:rtl/>
          <w:lang w:bidi="fa-IR"/>
        </w:rPr>
      </w:pPr>
    </w:p>
    <w:sectPr w:rsidR="00C17C1E" w:rsidRPr="00A4557C" w:rsidSect="00BE03BB">
      <w:headerReference w:type="default" r:id="rId6"/>
      <w:pgSz w:w="11907" w:h="16839" w:code="9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B677F" w14:textId="77777777" w:rsidR="00C11453" w:rsidRDefault="00C11453" w:rsidP="00D86B52">
      <w:r>
        <w:separator/>
      </w:r>
    </w:p>
  </w:endnote>
  <w:endnote w:type="continuationSeparator" w:id="0">
    <w:p w14:paraId="547A79C2" w14:textId="77777777" w:rsidR="00C11453" w:rsidRDefault="00C11453" w:rsidP="00D8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6169C" w14:textId="77777777" w:rsidR="00C11453" w:rsidRDefault="00C11453" w:rsidP="00D86B52">
      <w:r>
        <w:separator/>
      </w:r>
    </w:p>
  </w:footnote>
  <w:footnote w:type="continuationSeparator" w:id="0">
    <w:p w14:paraId="368B6D13" w14:textId="77777777" w:rsidR="00C11453" w:rsidRDefault="00C11453" w:rsidP="00D86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D6C51" w14:textId="77777777" w:rsidR="00015294" w:rsidRDefault="003632E1" w:rsidP="0001529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23B09E" wp14:editId="753BA17E">
          <wp:simplePos x="0" y="0"/>
          <wp:positionH relativeFrom="page">
            <wp:posOffset>66675</wp:posOffset>
          </wp:positionH>
          <wp:positionV relativeFrom="paragraph">
            <wp:posOffset>-276225</wp:posOffset>
          </wp:positionV>
          <wp:extent cx="7239000" cy="10953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67"/>
    <w:rsid w:val="00001271"/>
    <w:rsid w:val="00012B14"/>
    <w:rsid w:val="00015294"/>
    <w:rsid w:val="000333D5"/>
    <w:rsid w:val="00036FC2"/>
    <w:rsid w:val="00040FDF"/>
    <w:rsid w:val="00042997"/>
    <w:rsid w:val="00042A2A"/>
    <w:rsid w:val="000525A7"/>
    <w:rsid w:val="0006714F"/>
    <w:rsid w:val="00077AC7"/>
    <w:rsid w:val="00080C4A"/>
    <w:rsid w:val="00083009"/>
    <w:rsid w:val="00095DE7"/>
    <w:rsid w:val="000C6EBB"/>
    <w:rsid w:val="001005D1"/>
    <w:rsid w:val="00102530"/>
    <w:rsid w:val="00105BFC"/>
    <w:rsid w:val="00133D98"/>
    <w:rsid w:val="001412EF"/>
    <w:rsid w:val="00157EC2"/>
    <w:rsid w:val="00163914"/>
    <w:rsid w:val="00170235"/>
    <w:rsid w:val="001725BE"/>
    <w:rsid w:val="0018502E"/>
    <w:rsid w:val="001B1C5E"/>
    <w:rsid w:val="001B2DC2"/>
    <w:rsid w:val="001C103D"/>
    <w:rsid w:val="001C2E58"/>
    <w:rsid w:val="001D41C4"/>
    <w:rsid w:val="001E2AEB"/>
    <w:rsid w:val="001F0C8A"/>
    <w:rsid w:val="001F7CAD"/>
    <w:rsid w:val="0020223E"/>
    <w:rsid w:val="00202946"/>
    <w:rsid w:val="002136A0"/>
    <w:rsid w:val="002159B3"/>
    <w:rsid w:val="00216C5B"/>
    <w:rsid w:val="002216B3"/>
    <w:rsid w:val="0022172C"/>
    <w:rsid w:val="00233FE6"/>
    <w:rsid w:val="00241F7A"/>
    <w:rsid w:val="00253F51"/>
    <w:rsid w:val="00257EC2"/>
    <w:rsid w:val="00262BA7"/>
    <w:rsid w:val="002678B0"/>
    <w:rsid w:val="00275306"/>
    <w:rsid w:val="002811F0"/>
    <w:rsid w:val="00283350"/>
    <w:rsid w:val="00285F8F"/>
    <w:rsid w:val="002860EE"/>
    <w:rsid w:val="0028709B"/>
    <w:rsid w:val="002A42FE"/>
    <w:rsid w:val="002B5C09"/>
    <w:rsid w:val="002C27CA"/>
    <w:rsid w:val="002C4452"/>
    <w:rsid w:val="002C71AE"/>
    <w:rsid w:val="002D6459"/>
    <w:rsid w:val="002F3B47"/>
    <w:rsid w:val="00324CE4"/>
    <w:rsid w:val="00325A9C"/>
    <w:rsid w:val="0032781C"/>
    <w:rsid w:val="003352A2"/>
    <w:rsid w:val="003354D3"/>
    <w:rsid w:val="00351CF3"/>
    <w:rsid w:val="003603D2"/>
    <w:rsid w:val="003632E1"/>
    <w:rsid w:val="00366154"/>
    <w:rsid w:val="00377A64"/>
    <w:rsid w:val="00386439"/>
    <w:rsid w:val="003870B1"/>
    <w:rsid w:val="003B5632"/>
    <w:rsid w:val="003C2478"/>
    <w:rsid w:val="003C24FC"/>
    <w:rsid w:val="003D021C"/>
    <w:rsid w:val="003E78B0"/>
    <w:rsid w:val="003F5932"/>
    <w:rsid w:val="003F5EC8"/>
    <w:rsid w:val="00403DBB"/>
    <w:rsid w:val="00410516"/>
    <w:rsid w:val="00425863"/>
    <w:rsid w:val="0044177F"/>
    <w:rsid w:val="00442FCA"/>
    <w:rsid w:val="00471F69"/>
    <w:rsid w:val="00473B9D"/>
    <w:rsid w:val="004823C5"/>
    <w:rsid w:val="00482A06"/>
    <w:rsid w:val="004B0E24"/>
    <w:rsid w:val="004B6130"/>
    <w:rsid w:val="004E06D6"/>
    <w:rsid w:val="004F0459"/>
    <w:rsid w:val="004F57AC"/>
    <w:rsid w:val="00502559"/>
    <w:rsid w:val="00503482"/>
    <w:rsid w:val="005119E5"/>
    <w:rsid w:val="00521D0C"/>
    <w:rsid w:val="00526FC8"/>
    <w:rsid w:val="005277C2"/>
    <w:rsid w:val="00541D40"/>
    <w:rsid w:val="00543F87"/>
    <w:rsid w:val="005602C0"/>
    <w:rsid w:val="005663C1"/>
    <w:rsid w:val="00570686"/>
    <w:rsid w:val="0058379F"/>
    <w:rsid w:val="00596B00"/>
    <w:rsid w:val="005A043B"/>
    <w:rsid w:val="005A1E19"/>
    <w:rsid w:val="005A2326"/>
    <w:rsid w:val="005A6A93"/>
    <w:rsid w:val="005B02E1"/>
    <w:rsid w:val="005C4203"/>
    <w:rsid w:val="005C5CFB"/>
    <w:rsid w:val="005C6A8F"/>
    <w:rsid w:val="005F0B6B"/>
    <w:rsid w:val="005F17D0"/>
    <w:rsid w:val="005F3C1C"/>
    <w:rsid w:val="00603C33"/>
    <w:rsid w:val="00627CC1"/>
    <w:rsid w:val="00636065"/>
    <w:rsid w:val="00640F06"/>
    <w:rsid w:val="0064129E"/>
    <w:rsid w:val="0064436E"/>
    <w:rsid w:val="0065577B"/>
    <w:rsid w:val="006625E2"/>
    <w:rsid w:val="0066634A"/>
    <w:rsid w:val="0067038D"/>
    <w:rsid w:val="00671FCC"/>
    <w:rsid w:val="00681666"/>
    <w:rsid w:val="006913A9"/>
    <w:rsid w:val="00691D13"/>
    <w:rsid w:val="00694786"/>
    <w:rsid w:val="006B6CD8"/>
    <w:rsid w:val="006F3F4B"/>
    <w:rsid w:val="00717781"/>
    <w:rsid w:val="007221EF"/>
    <w:rsid w:val="00724896"/>
    <w:rsid w:val="007255E1"/>
    <w:rsid w:val="00726F40"/>
    <w:rsid w:val="0073004C"/>
    <w:rsid w:val="0073530E"/>
    <w:rsid w:val="00737221"/>
    <w:rsid w:val="007442BC"/>
    <w:rsid w:val="00746B85"/>
    <w:rsid w:val="00782E48"/>
    <w:rsid w:val="00795FC3"/>
    <w:rsid w:val="00797EA3"/>
    <w:rsid w:val="007A1B8B"/>
    <w:rsid w:val="007A3DAE"/>
    <w:rsid w:val="007C2C54"/>
    <w:rsid w:val="007C7C01"/>
    <w:rsid w:val="007D4782"/>
    <w:rsid w:val="007E0B51"/>
    <w:rsid w:val="007E37D5"/>
    <w:rsid w:val="007F2AE5"/>
    <w:rsid w:val="008121B5"/>
    <w:rsid w:val="00832095"/>
    <w:rsid w:val="00846AC7"/>
    <w:rsid w:val="0084734C"/>
    <w:rsid w:val="00847E22"/>
    <w:rsid w:val="00850551"/>
    <w:rsid w:val="008520CD"/>
    <w:rsid w:val="00866309"/>
    <w:rsid w:val="00866535"/>
    <w:rsid w:val="00885010"/>
    <w:rsid w:val="00892B24"/>
    <w:rsid w:val="008B196D"/>
    <w:rsid w:val="008B51FF"/>
    <w:rsid w:val="008C0E35"/>
    <w:rsid w:val="008C238E"/>
    <w:rsid w:val="008C4EE6"/>
    <w:rsid w:val="008D63C1"/>
    <w:rsid w:val="009100AA"/>
    <w:rsid w:val="00911421"/>
    <w:rsid w:val="009150BD"/>
    <w:rsid w:val="00916AB9"/>
    <w:rsid w:val="009253CE"/>
    <w:rsid w:val="0094309C"/>
    <w:rsid w:val="009504D9"/>
    <w:rsid w:val="00954DCD"/>
    <w:rsid w:val="00955870"/>
    <w:rsid w:val="00962140"/>
    <w:rsid w:val="00963240"/>
    <w:rsid w:val="0096530C"/>
    <w:rsid w:val="0097258E"/>
    <w:rsid w:val="009839A9"/>
    <w:rsid w:val="00985F77"/>
    <w:rsid w:val="00987711"/>
    <w:rsid w:val="00990629"/>
    <w:rsid w:val="00996BDB"/>
    <w:rsid w:val="009B5511"/>
    <w:rsid w:val="009B58E8"/>
    <w:rsid w:val="009B7751"/>
    <w:rsid w:val="009D0244"/>
    <w:rsid w:val="009D047F"/>
    <w:rsid w:val="009D338C"/>
    <w:rsid w:val="009D5DE5"/>
    <w:rsid w:val="009E3B8F"/>
    <w:rsid w:val="009E4AF1"/>
    <w:rsid w:val="009E4DDC"/>
    <w:rsid w:val="00A322FB"/>
    <w:rsid w:val="00A335DE"/>
    <w:rsid w:val="00A344CE"/>
    <w:rsid w:val="00A4557C"/>
    <w:rsid w:val="00A92C2D"/>
    <w:rsid w:val="00A93C1D"/>
    <w:rsid w:val="00A94E91"/>
    <w:rsid w:val="00AA6AA5"/>
    <w:rsid w:val="00AB3053"/>
    <w:rsid w:val="00AB5D77"/>
    <w:rsid w:val="00AC356E"/>
    <w:rsid w:val="00AD05D5"/>
    <w:rsid w:val="00AD0EE0"/>
    <w:rsid w:val="00AE0C59"/>
    <w:rsid w:val="00AE3084"/>
    <w:rsid w:val="00AE378B"/>
    <w:rsid w:val="00AE5115"/>
    <w:rsid w:val="00AE5201"/>
    <w:rsid w:val="00AF0ADD"/>
    <w:rsid w:val="00AF1605"/>
    <w:rsid w:val="00AF4D33"/>
    <w:rsid w:val="00B016F2"/>
    <w:rsid w:val="00B0372D"/>
    <w:rsid w:val="00B03DBB"/>
    <w:rsid w:val="00B10D6A"/>
    <w:rsid w:val="00B1479D"/>
    <w:rsid w:val="00B175D0"/>
    <w:rsid w:val="00B24311"/>
    <w:rsid w:val="00B313CD"/>
    <w:rsid w:val="00B53D91"/>
    <w:rsid w:val="00B605A0"/>
    <w:rsid w:val="00B61356"/>
    <w:rsid w:val="00B620E2"/>
    <w:rsid w:val="00B63DF7"/>
    <w:rsid w:val="00B77882"/>
    <w:rsid w:val="00B80C00"/>
    <w:rsid w:val="00B87E1F"/>
    <w:rsid w:val="00B93BA8"/>
    <w:rsid w:val="00B97A88"/>
    <w:rsid w:val="00BA170C"/>
    <w:rsid w:val="00BA19AF"/>
    <w:rsid w:val="00BA50AC"/>
    <w:rsid w:val="00BB74AD"/>
    <w:rsid w:val="00BC2FD6"/>
    <w:rsid w:val="00BC3A70"/>
    <w:rsid w:val="00BD085B"/>
    <w:rsid w:val="00BD73EC"/>
    <w:rsid w:val="00BE03BB"/>
    <w:rsid w:val="00BE341F"/>
    <w:rsid w:val="00BE41D5"/>
    <w:rsid w:val="00BF751F"/>
    <w:rsid w:val="00BF772A"/>
    <w:rsid w:val="00C03E9D"/>
    <w:rsid w:val="00C0610C"/>
    <w:rsid w:val="00C11453"/>
    <w:rsid w:val="00C1344D"/>
    <w:rsid w:val="00C165FF"/>
    <w:rsid w:val="00C17C1E"/>
    <w:rsid w:val="00C36A17"/>
    <w:rsid w:val="00C40403"/>
    <w:rsid w:val="00C418A1"/>
    <w:rsid w:val="00C46919"/>
    <w:rsid w:val="00C65E2F"/>
    <w:rsid w:val="00C76354"/>
    <w:rsid w:val="00C837F3"/>
    <w:rsid w:val="00C93530"/>
    <w:rsid w:val="00C95584"/>
    <w:rsid w:val="00CA6FAA"/>
    <w:rsid w:val="00CB4B1C"/>
    <w:rsid w:val="00CD5561"/>
    <w:rsid w:val="00CE1B64"/>
    <w:rsid w:val="00CE52C5"/>
    <w:rsid w:val="00CE68E2"/>
    <w:rsid w:val="00CE7542"/>
    <w:rsid w:val="00CE7723"/>
    <w:rsid w:val="00CF69D0"/>
    <w:rsid w:val="00D07B88"/>
    <w:rsid w:val="00D266CF"/>
    <w:rsid w:val="00D3247C"/>
    <w:rsid w:val="00D534B5"/>
    <w:rsid w:val="00D62A24"/>
    <w:rsid w:val="00D65B67"/>
    <w:rsid w:val="00D70A0E"/>
    <w:rsid w:val="00D72C31"/>
    <w:rsid w:val="00D81EED"/>
    <w:rsid w:val="00D83513"/>
    <w:rsid w:val="00D84A01"/>
    <w:rsid w:val="00D86B52"/>
    <w:rsid w:val="00D96751"/>
    <w:rsid w:val="00DB0548"/>
    <w:rsid w:val="00DC36C5"/>
    <w:rsid w:val="00DD04A3"/>
    <w:rsid w:val="00DD2A2E"/>
    <w:rsid w:val="00DD4E3D"/>
    <w:rsid w:val="00DF08A5"/>
    <w:rsid w:val="00E01FA2"/>
    <w:rsid w:val="00E02C1F"/>
    <w:rsid w:val="00E0609E"/>
    <w:rsid w:val="00E07C50"/>
    <w:rsid w:val="00E10948"/>
    <w:rsid w:val="00E25594"/>
    <w:rsid w:val="00E27531"/>
    <w:rsid w:val="00E3081F"/>
    <w:rsid w:val="00E36676"/>
    <w:rsid w:val="00E37D9A"/>
    <w:rsid w:val="00E41C48"/>
    <w:rsid w:val="00E55042"/>
    <w:rsid w:val="00E574D8"/>
    <w:rsid w:val="00E8389F"/>
    <w:rsid w:val="00E90A55"/>
    <w:rsid w:val="00E96105"/>
    <w:rsid w:val="00E963B7"/>
    <w:rsid w:val="00EA18FF"/>
    <w:rsid w:val="00ED4A46"/>
    <w:rsid w:val="00EE1353"/>
    <w:rsid w:val="00EF2755"/>
    <w:rsid w:val="00F02185"/>
    <w:rsid w:val="00F10D7C"/>
    <w:rsid w:val="00F11225"/>
    <w:rsid w:val="00F11660"/>
    <w:rsid w:val="00F21A20"/>
    <w:rsid w:val="00F23E8D"/>
    <w:rsid w:val="00F242C6"/>
    <w:rsid w:val="00F24F5C"/>
    <w:rsid w:val="00F332A8"/>
    <w:rsid w:val="00F47579"/>
    <w:rsid w:val="00F60528"/>
    <w:rsid w:val="00F65E01"/>
    <w:rsid w:val="00F70BA3"/>
    <w:rsid w:val="00F75B09"/>
    <w:rsid w:val="00F96FAC"/>
    <w:rsid w:val="00F97668"/>
    <w:rsid w:val="00FB2183"/>
    <w:rsid w:val="00FD3ED0"/>
    <w:rsid w:val="00FE25DA"/>
    <w:rsid w:val="00FF3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45F0C"/>
  <w15:docId w15:val="{10769995-F2C3-4115-8F3C-5CCE0648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5B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">
    <w:name w:val="(i)"/>
    <w:basedOn w:val="Normal"/>
    <w:semiHidden/>
    <w:rsid w:val="00D65B67"/>
    <w:pPr>
      <w:suppressAutoHyphens/>
      <w:jc w:val="both"/>
    </w:pPr>
    <w:rPr>
      <w:rFonts w:ascii="Tms Rmn" w:hAnsi="Tms Rm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B6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6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B5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86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B52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53D91"/>
    <w:pPr>
      <w:suppressAutoHyphens/>
      <w:ind w:left="1508" w:right="-72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shahryar1</dc:creator>
  <cp:lastModifiedBy>S.Jawad</cp:lastModifiedBy>
  <cp:revision>3</cp:revision>
  <cp:lastPrinted>2023-07-22T07:29:00Z</cp:lastPrinted>
  <dcterms:created xsi:type="dcterms:W3CDTF">2023-07-22T07:29:00Z</dcterms:created>
  <dcterms:modified xsi:type="dcterms:W3CDTF">2023-09-05T07:24:00Z</dcterms:modified>
</cp:coreProperties>
</file>